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19CEA" w14:textId="77777777" w:rsidR="0070634B" w:rsidRDefault="00893C18" w:rsidP="0070634B">
      <w:pPr>
        <w:jc w:val="center"/>
        <w:rPr>
          <w:b/>
          <w:bCs/>
          <w:lang w:val="en-US"/>
        </w:rPr>
      </w:pPr>
      <w:r>
        <w:rPr>
          <w:b/>
          <w:bCs/>
          <w:lang w:val="en-US"/>
        </w:rPr>
        <w:t xml:space="preserve">DIGIWELD – Presentation of the project at the </w:t>
      </w:r>
    </w:p>
    <w:p w14:paraId="404B7D89" w14:textId="5875CC76" w:rsidR="00893C18" w:rsidRDefault="00893C18" w:rsidP="0070634B">
      <w:pPr>
        <w:jc w:val="center"/>
        <w:rPr>
          <w:b/>
          <w:bCs/>
          <w:lang w:val="en-US"/>
        </w:rPr>
      </w:pPr>
      <w:r>
        <w:rPr>
          <w:b/>
          <w:bCs/>
          <w:lang w:val="en-US"/>
        </w:rPr>
        <w:t>73</w:t>
      </w:r>
      <w:r w:rsidRPr="00AE65DF">
        <w:rPr>
          <w:b/>
          <w:bCs/>
          <w:vertAlign w:val="superscript"/>
          <w:lang w:val="en-US"/>
        </w:rPr>
        <w:t>rd</w:t>
      </w:r>
      <w:r>
        <w:rPr>
          <w:b/>
          <w:bCs/>
          <w:lang w:val="en-US"/>
        </w:rPr>
        <w:t xml:space="preserve"> IIW Annual Assembly and International Conference</w:t>
      </w:r>
    </w:p>
    <w:p w14:paraId="544490C5" w14:textId="6572B89F" w:rsidR="00893C18" w:rsidRDefault="00893C18">
      <w:pPr>
        <w:rPr>
          <w:b/>
          <w:bCs/>
          <w:lang w:val="en-US"/>
        </w:rPr>
      </w:pPr>
    </w:p>
    <w:p w14:paraId="3E5FAF67" w14:textId="6335B419" w:rsidR="00844E55" w:rsidRDefault="00844E55" w:rsidP="00893C18">
      <w:pPr>
        <w:jc w:val="both"/>
        <w:rPr>
          <w:lang w:val="en-US"/>
        </w:rPr>
      </w:pPr>
      <w:r>
        <w:rPr>
          <w:lang w:val="en-US"/>
        </w:rPr>
        <w:t>EWF was invited to present the strategies put in practice by EWF Qualification Systems to overcome the challenges of Covid-19 to training, which was an opportunity to also present DIGIWELD project as a good example of how to look at training in Welding in an innovative way, making use of the Learning Management System and SIMTRANET, both part of DIGIWELD outcomes</w:t>
      </w:r>
    </w:p>
    <w:p w14:paraId="0898BDEB" w14:textId="37F4093C" w:rsidR="00893C18" w:rsidRDefault="00844E55" w:rsidP="00AE65DF">
      <w:pPr>
        <w:jc w:val="both"/>
        <w:rPr>
          <w:lang w:val="en-US"/>
        </w:rPr>
      </w:pPr>
      <w:r>
        <w:rPr>
          <w:lang w:val="en-US"/>
        </w:rPr>
        <w:t>This online event was carried out on</w:t>
      </w:r>
      <w:r w:rsidR="00893C18">
        <w:rPr>
          <w:lang w:val="en-US"/>
        </w:rPr>
        <w:t xml:space="preserve"> 24</w:t>
      </w:r>
      <w:r w:rsidR="00893C18" w:rsidRPr="00AE65DF">
        <w:rPr>
          <w:vertAlign w:val="superscript"/>
          <w:lang w:val="en-US"/>
        </w:rPr>
        <w:t>th</w:t>
      </w:r>
      <w:r w:rsidR="00893C18">
        <w:rPr>
          <w:lang w:val="en-US"/>
        </w:rPr>
        <w:t xml:space="preserve"> of July 2020</w:t>
      </w:r>
      <w:r>
        <w:rPr>
          <w:lang w:val="en-US"/>
        </w:rPr>
        <w:t xml:space="preserve"> and </w:t>
      </w:r>
      <w:r w:rsidR="00893C18">
        <w:rPr>
          <w:lang w:val="en-US"/>
        </w:rPr>
        <w:t xml:space="preserve">gathered </w:t>
      </w:r>
      <w:r w:rsidR="009E0EEE">
        <w:rPr>
          <w:lang w:val="en-US"/>
        </w:rPr>
        <w:t xml:space="preserve">around 50 </w:t>
      </w:r>
      <w:r w:rsidR="00893C18">
        <w:rPr>
          <w:lang w:val="en-US"/>
        </w:rPr>
        <w:t xml:space="preserve">participants </w:t>
      </w:r>
      <w:r w:rsidR="00AE65DF">
        <w:rPr>
          <w:lang w:val="en-US"/>
        </w:rPr>
        <w:t xml:space="preserve">belonging to IIW membership (from 53 </w:t>
      </w:r>
      <w:r w:rsidR="00893C18">
        <w:rPr>
          <w:lang w:val="en-US"/>
        </w:rPr>
        <w:t>countries in Europe and beyond</w:t>
      </w:r>
      <w:r w:rsidR="00AE65DF">
        <w:rPr>
          <w:lang w:val="en-US"/>
        </w:rPr>
        <w:t>)</w:t>
      </w:r>
      <w:r>
        <w:rPr>
          <w:lang w:val="en-US"/>
        </w:rPr>
        <w:t xml:space="preserve">. </w:t>
      </w:r>
      <w:r w:rsidR="00893C18">
        <w:rPr>
          <w:lang w:val="en-US"/>
        </w:rPr>
        <w:t xml:space="preserve"> </w:t>
      </w:r>
      <w:r>
        <w:rPr>
          <w:lang w:val="en-US"/>
        </w:rPr>
        <w:t xml:space="preserve">The </w:t>
      </w:r>
      <w:r w:rsidR="00893C18">
        <w:rPr>
          <w:lang w:val="en-US"/>
        </w:rPr>
        <w:t>scope of DIGIWELD project</w:t>
      </w:r>
      <w:r>
        <w:rPr>
          <w:lang w:val="en-US"/>
        </w:rPr>
        <w:t xml:space="preserve"> was addressed</w:t>
      </w:r>
      <w:r w:rsidR="00893C18">
        <w:rPr>
          <w:lang w:val="en-US"/>
        </w:rPr>
        <w:t xml:space="preserve">, </w:t>
      </w:r>
      <w:r>
        <w:rPr>
          <w:lang w:val="en-US"/>
        </w:rPr>
        <w:t xml:space="preserve">as well as </w:t>
      </w:r>
      <w:r w:rsidR="00893C18">
        <w:rPr>
          <w:lang w:val="en-US"/>
        </w:rPr>
        <w:t>what was achieved to that point</w:t>
      </w:r>
      <w:r w:rsidR="00AE65DF">
        <w:rPr>
          <w:lang w:val="en-US"/>
        </w:rPr>
        <w:t xml:space="preserve"> by the partnership</w:t>
      </w:r>
      <w:r w:rsidR="00893C18">
        <w:rPr>
          <w:lang w:val="en-US"/>
        </w:rPr>
        <w:t xml:space="preserve"> and how can training centers</w:t>
      </w:r>
      <w:r w:rsidR="009E0EEE">
        <w:rPr>
          <w:lang w:val="en-US"/>
        </w:rPr>
        <w:t xml:space="preserve"> implement DIGIWELD results to cope with the limitations imposed by the global pandemic to training</w:t>
      </w:r>
      <w:r>
        <w:rPr>
          <w:lang w:val="en-US"/>
        </w:rPr>
        <w:t xml:space="preserve"> in Welding.</w:t>
      </w:r>
    </w:p>
    <w:p w14:paraId="28131EF6" w14:textId="009786E2" w:rsidR="0070634B" w:rsidRDefault="0070634B" w:rsidP="00AE65DF">
      <w:pPr>
        <w:jc w:val="both"/>
        <w:rPr>
          <w:lang w:val="en-US"/>
        </w:rPr>
      </w:pPr>
    </w:p>
    <w:p w14:paraId="501E3277" w14:textId="3182D912" w:rsidR="0070634B" w:rsidRDefault="0070634B" w:rsidP="00AE65DF">
      <w:pPr>
        <w:jc w:val="both"/>
        <w:rPr>
          <w:lang w:val="en-US"/>
        </w:rPr>
      </w:pPr>
    </w:p>
    <w:p w14:paraId="03CE64AE" w14:textId="1FF91239" w:rsidR="0070634B" w:rsidRDefault="0070634B" w:rsidP="00AE65DF">
      <w:pPr>
        <w:jc w:val="both"/>
        <w:rPr>
          <w:lang w:val="en-US"/>
        </w:rPr>
      </w:pPr>
    </w:p>
    <w:p w14:paraId="313CD239" w14:textId="400DDA0C" w:rsidR="0070634B" w:rsidRDefault="0070634B" w:rsidP="00AE65DF">
      <w:pPr>
        <w:jc w:val="both"/>
        <w:rPr>
          <w:lang w:val="en-US"/>
        </w:rPr>
      </w:pPr>
    </w:p>
    <w:p w14:paraId="6E72C790" w14:textId="59CB062C" w:rsidR="0070634B" w:rsidRDefault="0070634B" w:rsidP="00AE65DF">
      <w:pPr>
        <w:jc w:val="both"/>
        <w:rPr>
          <w:lang w:val="en-US"/>
        </w:rPr>
      </w:pPr>
    </w:p>
    <w:p w14:paraId="5CB8A78A" w14:textId="597429D6" w:rsidR="0070634B" w:rsidRPr="0070634B" w:rsidRDefault="0070634B" w:rsidP="0070634B">
      <w:pPr>
        <w:jc w:val="center"/>
        <w:rPr>
          <w:b/>
          <w:bCs/>
          <w:lang w:val="en-US"/>
        </w:rPr>
      </w:pPr>
      <w:r w:rsidRPr="0070634B">
        <w:rPr>
          <w:b/>
          <w:bCs/>
          <w:lang w:val="en-US"/>
        </w:rPr>
        <w:t>DIGIWELD Webinar at “The Next Generation of European Training for Manufacturing”</w:t>
      </w:r>
    </w:p>
    <w:p w14:paraId="4EFC5852" w14:textId="41D523F2" w:rsidR="0070634B" w:rsidRDefault="0070634B" w:rsidP="00AE65DF">
      <w:pPr>
        <w:jc w:val="both"/>
        <w:rPr>
          <w:lang w:val="en-US"/>
        </w:rPr>
      </w:pPr>
    </w:p>
    <w:p w14:paraId="7AD1FBCB" w14:textId="2292D592" w:rsidR="004B0221" w:rsidRDefault="0070634B" w:rsidP="004B0221">
      <w:pPr>
        <w:jc w:val="both"/>
        <w:rPr>
          <w:lang w:val="en-US"/>
        </w:rPr>
      </w:pPr>
      <w:r>
        <w:rPr>
          <w:lang w:val="en-US"/>
        </w:rPr>
        <w:t xml:space="preserve">EWF organized </w:t>
      </w:r>
      <w:r w:rsidR="004B0221">
        <w:rPr>
          <w:lang w:val="en-US"/>
        </w:rPr>
        <w:t xml:space="preserve">and carried out </w:t>
      </w:r>
      <w:r>
        <w:rPr>
          <w:lang w:val="en-US"/>
        </w:rPr>
        <w:t xml:space="preserve">a half-day online workshop </w:t>
      </w:r>
      <w:r w:rsidRPr="0070634B">
        <w:rPr>
          <w:lang w:val="en-US"/>
        </w:rPr>
        <w:t>entitled “</w:t>
      </w:r>
      <w:r w:rsidRPr="0070634B">
        <w:rPr>
          <w:lang w:val="en-US"/>
        </w:rPr>
        <w:t>The Next Generation of European Training for Manufacturing</w:t>
      </w:r>
      <w:r w:rsidRPr="0070634B">
        <w:rPr>
          <w:lang w:val="en-US"/>
        </w:rPr>
        <w:t>”</w:t>
      </w:r>
      <w:r>
        <w:rPr>
          <w:lang w:val="en-US"/>
        </w:rPr>
        <w:t xml:space="preserve"> on November 18</w:t>
      </w:r>
      <w:r w:rsidRPr="0070634B">
        <w:rPr>
          <w:vertAlign w:val="superscript"/>
          <w:lang w:val="en-US"/>
        </w:rPr>
        <w:t>th</w:t>
      </w:r>
      <w:r w:rsidR="004B0221">
        <w:rPr>
          <w:lang w:val="en-US"/>
        </w:rPr>
        <w:t xml:space="preserve">, 2020, gathering </w:t>
      </w:r>
      <w:r w:rsidR="004B0221">
        <w:rPr>
          <w:lang w:val="en-US"/>
        </w:rPr>
        <w:t>more than 30 participants belonging to EWF network (including Authorised Nominated Bodies and Approved Training Bodies).</w:t>
      </w:r>
    </w:p>
    <w:p w14:paraId="7DF30580" w14:textId="64B594CD" w:rsidR="004B0221" w:rsidRDefault="004B0221" w:rsidP="00AE65DF">
      <w:pPr>
        <w:jc w:val="both"/>
        <w:rPr>
          <w:lang w:val="en-US"/>
        </w:rPr>
      </w:pPr>
    </w:p>
    <w:p w14:paraId="2F9AB006" w14:textId="77777777" w:rsidR="004B0221" w:rsidRDefault="004B0221" w:rsidP="00AE65DF">
      <w:pPr>
        <w:jc w:val="both"/>
        <w:rPr>
          <w:lang w:val="en-US"/>
        </w:rPr>
      </w:pPr>
      <w:r>
        <w:rPr>
          <w:lang w:val="en-US"/>
        </w:rPr>
        <w:t xml:space="preserve">DIGIWELD Webinar was realized in the scope of this event (in a session dedicated to Online training tools to support training delivery) to increase the project’s projection and visibility. </w:t>
      </w:r>
    </w:p>
    <w:p w14:paraId="5DE596AC" w14:textId="44A352BD" w:rsidR="004B0221" w:rsidRDefault="004B0221" w:rsidP="00AE65DF">
      <w:pPr>
        <w:jc w:val="both"/>
        <w:rPr>
          <w:lang w:val="en-US"/>
        </w:rPr>
      </w:pPr>
      <w:r>
        <w:rPr>
          <w:lang w:val="en-US"/>
        </w:rPr>
        <w:t>EWF, CESOL and ATS presented the scope of the project, the educational materials developed in the scope of DIGIWELD (based on EWF’s European Welder Guideline) and the LMS and SIMTRANET, platforms also developed by DIGIWELD partners , which can be further used by EWF members.</w:t>
      </w:r>
    </w:p>
    <w:p w14:paraId="4CD87B5C" w14:textId="77777777" w:rsidR="0070634B" w:rsidRPr="0070634B" w:rsidRDefault="0070634B" w:rsidP="00AE65DF">
      <w:pPr>
        <w:jc w:val="both"/>
        <w:rPr>
          <w:lang w:val="en-US"/>
        </w:rPr>
      </w:pPr>
    </w:p>
    <w:p w14:paraId="5CB65440" w14:textId="77777777" w:rsidR="0070634B" w:rsidRDefault="0070634B" w:rsidP="00AE65DF">
      <w:pPr>
        <w:jc w:val="both"/>
        <w:rPr>
          <w:lang w:val="en-US"/>
        </w:rPr>
      </w:pPr>
    </w:p>
    <w:p w14:paraId="039B2032" w14:textId="712EBF94" w:rsidR="0070634B" w:rsidRDefault="0070634B" w:rsidP="00AE65DF">
      <w:pPr>
        <w:jc w:val="both"/>
        <w:rPr>
          <w:lang w:val="en-US"/>
        </w:rPr>
      </w:pPr>
    </w:p>
    <w:p w14:paraId="2978916B" w14:textId="7E7D0E20" w:rsidR="0070634B" w:rsidRDefault="0070634B" w:rsidP="0070634B">
      <w:pPr>
        <w:jc w:val="center"/>
        <w:rPr>
          <w:lang w:val="en-US"/>
        </w:rPr>
      </w:pPr>
      <w:r>
        <w:rPr>
          <w:noProof/>
        </w:rPr>
        <w:drawing>
          <wp:inline distT="0" distB="0" distL="0" distR="0" wp14:anchorId="1E93DD55" wp14:editId="6F374CCD">
            <wp:extent cx="4028440" cy="2256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30476" cy="2257426"/>
                    </a:xfrm>
                    <a:prstGeom prst="rect">
                      <a:avLst/>
                    </a:prstGeom>
                  </pic:spPr>
                </pic:pic>
              </a:graphicData>
            </a:graphic>
          </wp:inline>
        </w:drawing>
      </w:r>
    </w:p>
    <w:p w14:paraId="6E6A6A94" w14:textId="038799A5" w:rsidR="00844E55" w:rsidRDefault="00844E55" w:rsidP="00AE65DF">
      <w:pPr>
        <w:jc w:val="both"/>
        <w:rPr>
          <w:lang w:val="en-US"/>
        </w:rPr>
      </w:pPr>
    </w:p>
    <w:p w14:paraId="041DF562" w14:textId="3BC2272E" w:rsidR="00844E55" w:rsidRPr="00AE65DF" w:rsidRDefault="00844E55" w:rsidP="00AE65DF">
      <w:pPr>
        <w:jc w:val="both"/>
        <w:rPr>
          <w:lang w:val="en-US"/>
        </w:rPr>
      </w:pPr>
    </w:p>
    <w:p w14:paraId="21ED46F9" w14:textId="77777777" w:rsidR="00893C18" w:rsidRDefault="00893C18">
      <w:pPr>
        <w:rPr>
          <w:b/>
          <w:bCs/>
          <w:lang w:val="en-US"/>
        </w:rPr>
      </w:pPr>
    </w:p>
    <w:p w14:paraId="742C2F31" w14:textId="77777777" w:rsidR="00420F76" w:rsidRPr="00420F76" w:rsidRDefault="00420F76"/>
    <w:sectPr w:rsidR="00420F76" w:rsidRPr="00420F76" w:rsidSect="009832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F76"/>
    <w:rsid w:val="00420F76"/>
    <w:rsid w:val="004B0221"/>
    <w:rsid w:val="004E6A4E"/>
    <w:rsid w:val="005408EA"/>
    <w:rsid w:val="0070634B"/>
    <w:rsid w:val="00832745"/>
    <w:rsid w:val="00844E55"/>
    <w:rsid w:val="00893C18"/>
    <w:rsid w:val="0098322E"/>
    <w:rsid w:val="009E0EEE"/>
    <w:rsid w:val="00A652DE"/>
    <w:rsid w:val="00AE65DF"/>
    <w:rsid w:val="00B23155"/>
    <w:rsid w:val="00C877CA"/>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BE26"/>
  <w15:chartTrackingRefBased/>
  <w15:docId w15:val="{26EF9762-FDE9-4265-95CD-03523164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F7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20F7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263414">
      <w:bodyDiv w:val="1"/>
      <w:marLeft w:val="0"/>
      <w:marRight w:val="0"/>
      <w:marTop w:val="0"/>
      <w:marBottom w:val="0"/>
      <w:divBdr>
        <w:top w:val="none" w:sz="0" w:space="0" w:color="auto"/>
        <w:left w:val="none" w:sz="0" w:space="0" w:color="auto"/>
        <w:bottom w:val="none" w:sz="0" w:space="0" w:color="auto"/>
        <w:right w:val="none" w:sz="0" w:space="0" w:color="auto"/>
      </w:divBdr>
      <w:divsChild>
        <w:div w:id="551384902">
          <w:marLeft w:val="0"/>
          <w:marRight w:val="0"/>
          <w:marTop w:val="0"/>
          <w:marBottom w:val="0"/>
          <w:divBdr>
            <w:top w:val="none" w:sz="0" w:space="0" w:color="auto"/>
            <w:left w:val="none" w:sz="0" w:space="0" w:color="auto"/>
            <w:bottom w:val="none" w:sz="0" w:space="0" w:color="auto"/>
            <w:right w:val="none" w:sz="0" w:space="0" w:color="auto"/>
          </w:divBdr>
        </w:div>
        <w:div w:id="1571689489">
          <w:marLeft w:val="0"/>
          <w:marRight w:val="0"/>
          <w:marTop w:val="0"/>
          <w:marBottom w:val="0"/>
          <w:divBdr>
            <w:top w:val="none" w:sz="0" w:space="0" w:color="auto"/>
            <w:left w:val="none" w:sz="0" w:space="0" w:color="auto"/>
            <w:bottom w:val="none" w:sz="0" w:space="0" w:color="auto"/>
            <w:right w:val="none" w:sz="0" w:space="0" w:color="auto"/>
          </w:divBdr>
        </w:div>
        <w:div w:id="1472942504">
          <w:marLeft w:val="0"/>
          <w:marRight w:val="0"/>
          <w:marTop w:val="0"/>
          <w:marBottom w:val="0"/>
          <w:divBdr>
            <w:top w:val="none" w:sz="0" w:space="0" w:color="auto"/>
            <w:left w:val="none" w:sz="0" w:space="0" w:color="auto"/>
            <w:bottom w:val="none" w:sz="0" w:space="0" w:color="auto"/>
            <w:right w:val="none" w:sz="0" w:space="0" w:color="auto"/>
          </w:divBdr>
        </w:div>
        <w:div w:id="994341373">
          <w:marLeft w:val="0"/>
          <w:marRight w:val="0"/>
          <w:marTop w:val="0"/>
          <w:marBottom w:val="0"/>
          <w:divBdr>
            <w:top w:val="none" w:sz="0" w:space="0" w:color="auto"/>
            <w:left w:val="none" w:sz="0" w:space="0" w:color="auto"/>
            <w:bottom w:val="none" w:sz="0" w:space="0" w:color="auto"/>
            <w:right w:val="none" w:sz="0" w:space="0" w:color="auto"/>
          </w:divBdr>
        </w:div>
        <w:div w:id="624507429">
          <w:marLeft w:val="0"/>
          <w:marRight w:val="0"/>
          <w:marTop w:val="0"/>
          <w:marBottom w:val="0"/>
          <w:divBdr>
            <w:top w:val="none" w:sz="0" w:space="0" w:color="auto"/>
            <w:left w:val="none" w:sz="0" w:space="0" w:color="auto"/>
            <w:bottom w:val="none" w:sz="0" w:space="0" w:color="auto"/>
            <w:right w:val="none" w:sz="0" w:space="0" w:color="auto"/>
          </w:divBdr>
        </w:div>
      </w:divsChild>
    </w:div>
    <w:div w:id="182952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1453</Characters>
  <Application>Microsoft Office Word</Application>
  <DocSecurity>0</DocSecurity>
  <Lines>12</Lines>
  <Paragraphs>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Joana Oliveira</dc:creator>
  <cp:keywords/>
  <dc:description/>
  <cp:lastModifiedBy>Susana Nogueira</cp:lastModifiedBy>
  <cp:revision>2</cp:revision>
  <dcterms:created xsi:type="dcterms:W3CDTF">2020-12-07T11:34:00Z</dcterms:created>
  <dcterms:modified xsi:type="dcterms:W3CDTF">2020-12-07T11:34:00Z</dcterms:modified>
</cp:coreProperties>
</file>